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7B6F" w14:textId="53793DB4" w:rsidR="00E57809" w:rsidRDefault="00BF09E0">
      <w:pPr>
        <w:spacing w:after="80"/>
      </w:pPr>
      <w:r>
        <w:rPr>
          <w:noProof/>
          <w:color w:val="555555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CBFAC20" wp14:editId="13D548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6355" cy="292100"/>
            <wp:effectExtent l="0" t="0" r="0" b="0"/>
            <wp:wrapTight wrapText="bothSides">
              <wp:wrapPolygon edited="0">
                <wp:start x="0" y="0"/>
                <wp:lineTo x="0" y="19722"/>
                <wp:lineTo x="21256" y="19722"/>
                <wp:lineTo x="21256" y="0"/>
                <wp:lineTo x="0" y="0"/>
              </wp:wrapPolygon>
            </wp:wrapTight>
            <wp:docPr id="19194196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19641" name="Picture 19194196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color w:val="555555"/>
          <w:sz w:val="36"/>
          <w:szCs w:val="36"/>
        </w:rPr>
        <w:t>Press Release</w:t>
      </w:r>
    </w:p>
    <w:p w14:paraId="13EA1D88" w14:textId="77777777" w:rsidR="00E57809" w:rsidRDefault="00E57809">
      <w:pPr>
        <w:pBdr>
          <w:bottom w:val="single" w:sz="6" w:space="1" w:color="00796B"/>
        </w:pBdr>
        <w:spacing w:before="160" w:after="160"/>
      </w:pPr>
    </w:p>
    <w:p w14:paraId="177B9378" w14:textId="77777777" w:rsidR="00E57809" w:rsidRDefault="00000000">
      <w:pPr>
        <w:spacing w:before="120" w:after="40"/>
      </w:pPr>
      <w:r>
        <w:rPr>
          <w:b/>
          <w:bCs/>
          <w:color w:val="333333"/>
        </w:rPr>
        <w:t>CONTACT INFORMATION:</w:t>
      </w:r>
    </w:p>
    <w:p w14:paraId="7AD52ABF" w14:textId="77777777" w:rsidR="00E57809" w:rsidRDefault="00000000">
      <w:pPr>
        <w:spacing w:before="80" w:after="80"/>
      </w:pPr>
      <w:hyperlink r:id="rId6" w:history="1">
        <w:r>
          <w:rPr>
            <w:color w:val="0563C1"/>
            <w:u w:val="single"/>
          </w:rPr>
          <w:t>https://cyberhoot.com</w:t>
        </w:r>
      </w:hyperlink>
    </w:p>
    <w:p w14:paraId="5ED5DE84" w14:textId="77777777" w:rsidR="00E57809" w:rsidRDefault="00000000">
      <w:pPr>
        <w:spacing w:after="120"/>
      </w:pPr>
      <w:hyperlink r:id="rId7" w:history="1">
        <w:r>
          <w:rPr>
            <w:color w:val="0563C1"/>
            <w:u w:val="single"/>
          </w:rPr>
          <w:t>Sales@cyberhoot.com</w:t>
        </w:r>
      </w:hyperlink>
    </w:p>
    <w:p w14:paraId="4DC654FB" w14:textId="77777777" w:rsidR="00E57809" w:rsidRDefault="00E57809">
      <w:pPr>
        <w:pBdr>
          <w:bottom w:val="single" w:sz="6" w:space="1" w:color="00796B"/>
        </w:pBdr>
        <w:spacing w:before="160" w:after="160"/>
      </w:pPr>
    </w:p>
    <w:p w14:paraId="4CB6F1A8" w14:textId="77777777" w:rsidR="00E57809" w:rsidRPr="00BF09E0" w:rsidRDefault="00000000">
      <w:pPr>
        <w:spacing w:before="200" w:after="160"/>
        <w:jc w:val="center"/>
        <w:rPr>
          <w:sz w:val="32"/>
          <w:szCs w:val="32"/>
        </w:rPr>
      </w:pPr>
      <w:r w:rsidRPr="00BF09E0">
        <w:rPr>
          <w:b/>
          <w:bCs/>
          <w:color w:val="333333"/>
          <w:sz w:val="32"/>
          <w:szCs w:val="32"/>
        </w:rPr>
        <w:t>CyberHoot Adds Native Passkey Support for Administrators</w:t>
      </w:r>
    </w:p>
    <w:p w14:paraId="21619705" w14:textId="77777777" w:rsidR="00E57809" w:rsidRDefault="00000000">
      <w:pPr>
        <w:spacing w:after="240"/>
        <w:jc w:val="center"/>
      </w:pPr>
      <w:r>
        <w:rPr>
          <w:b/>
          <w:bCs/>
          <w:color w:val="00796B"/>
        </w:rPr>
        <w:t>FOR IMMEDIATE RELEASE</w:t>
      </w:r>
    </w:p>
    <w:p w14:paraId="37EB5E41" w14:textId="114F629D" w:rsidR="00E57809" w:rsidRDefault="00000000">
      <w:pPr>
        <w:spacing w:after="160"/>
      </w:pPr>
      <w:r>
        <w:rPr>
          <w:b/>
          <w:bCs/>
          <w:color w:val="333333"/>
        </w:rPr>
        <w:t>Portsmouth, NH — June 2026</w:t>
      </w:r>
      <w:r>
        <w:rPr>
          <w:color w:val="333333"/>
        </w:rPr>
        <w:t xml:space="preserve"> — CyberHoot </w:t>
      </w:r>
      <w:r w:rsidR="001A0A3F">
        <w:rPr>
          <w:color w:val="333333"/>
        </w:rPr>
        <w:t>now supports</w:t>
      </w:r>
      <w:r>
        <w:rPr>
          <w:color w:val="333333"/>
        </w:rPr>
        <w:t xml:space="preserve"> native Passkey </w:t>
      </w:r>
      <w:r w:rsidR="001A0A3F">
        <w:rPr>
          <w:color w:val="333333"/>
        </w:rPr>
        <w:t>use</w:t>
      </w:r>
      <w:r>
        <w:rPr>
          <w:color w:val="333333"/>
        </w:rPr>
        <w:t xml:space="preserve">, fulfilling a </w:t>
      </w:r>
      <w:r w:rsidR="001A0A3F">
        <w:rPr>
          <w:color w:val="333333"/>
        </w:rPr>
        <w:t>longstanding goal of passwordless access to our platform</w:t>
      </w:r>
      <w:r>
        <w:rPr>
          <w:color w:val="333333"/>
        </w:rPr>
        <w:t>. Administrators have two paths to Passkey authentication: native Passkeys built directly into CyberHoot</w:t>
      </w:r>
      <w:r w:rsidR="001A0A3F">
        <w:rPr>
          <w:color w:val="333333"/>
        </w:rPr>
        <w:t>’s administration</w:t>
      </w:r>
      <w:r>
        <w:rPr>
          <w:color w:val="333333"/>
        </w:rPr>
        <w:t xml:space="preserve"> platform, and Passkey access through existing Google or Microsoft OAuth accounts. Either path eliminates the </w:t>
      </w:r>
      <w:r w:rsidR="00BF09E0">
        <w:rPr>
          <w:color w:val="333333"/>
        </w:rPr>
        <w:t xml:space="preserve">Administrator </w:t>
      </w:r>
      <w:r>
        <w:rPr>
          <w:color w:val="333333"/>
        </w:rPr>
        <w:t xml:space="preserve">password entirely for platform </w:t>
      </w:r>
      <w:r w:rsidR="001A0A3F">
        <w:rPr>
          <w:color w:val="333333"/>
        </w:rPr>
        <w:t xml:space="preserve">admin </w:t>
      </w:r>
      <w:r>
        <w:rPr>
          <w:color w:val="333333"/>
        </w:rPr>
        <w:t>access.</w:t>
      </w:r>
    </w:p>
    <w:p w14:paraId="5B8BA95F" w14:textId="755AB069" w:rsidR="00E57809" w:rsidRDefault="00000000">
      <w:pPr>
        <w:spacing w:before="80" w:after="120"/>
      </w:pPr>
      <w:r>
        <w:rPr>
          <w:color w:val="333333"/>
        </w:rPr>
        <w:t xml:space="preserve">End users have been passwordless in CyberHoot since day one. Native Passkeys extend that protection to administrators, closing the final </w:t>
      </w:r>
      <w:r w:rsidR="00BF09E0">
        <w:rPr>
          <w:color w:val="333333"/>
        </w:rPr>
        <w:t xml:space="preserve">passwordless use </w:t>
      </w:r>
      <w:r>
        <w:rPr>
          <w:color w:val="333333"/>
        </w:rPr>
        <w:t>gap.</w:t>
      </w:r>
    </w:p>
    <w:p w14:paraId="17ED7F79" w14:textId="77777777" w:rsidR="00E57809" w:rsidRDefault="00E57809">
      <w:pPr>
        <w:pBdr>
          <w:bottom w:val="single" w:sz="6" w:space="1" w:color="00796B"/>
        </w:pBdr>
        <w:spacing w:before="160" w:after="160"/>
      </w:pPr>
    </w:p>
    <w:p w14:paraId="0D401642" w14:textId="77777777" w:rsidR="00E57809" w:rsidRDefault="00000000">
      <w:pPr>
        <w:spacing w:before="240" w:after="120"/>
      </w:pPr>
      <w:r>
        <w:rPr>
          <w:b/>
          <w:bCs/>
          <w:color w:val="00796B"/>
          <w:sz w:val="28"/>
          <w:szCs w:val="28"/>
        </w:rPr>
        <w:t>How Passkeys Work in CyberHoot</w:t>
      </w:r>
    </w:p>
    <w:p w14:paraId="6EA29886" w14:textId="77777777" w:rsidR="00E57809" w:rsidRDefault="00000000">
      <w:pPr>
        <w:spacing w:before="80" w:after="120"/>
      </w:pPr>
      <w:r>
        <w:rPr>
          <w:color w:val="333333"/>
        </w:rPr>
        <w:t>Passkeys replace passwords with cryptographic key pairs. A private key stays on your device. A public key is stored by CyberHoot. Authentication requires both, which means a stolen Passkey from a data breach cannot be replayed elsewhere. There is nothing to reuse.</w:t>
      </w:r>
    </w:p>
    <w:p w14:paraId="23BDC64B" w14:textId="77777777" w:rsidR="00E57809" w:rsidRDefault="00E57809">
      <w:pPr>
        <w:pBdr>
          <w:bottom w:val="single" w:sz="6" w:space="1" w:color="00796B"/>
        </w:pBdr>
        <w:spacing w:before="160" w:after="160"/>
      </w:pPr>
    </w:p>
    <w:p w14:paraId="426CF2A7" w14:textId="77777777" w:rsidR="00E57809" w:rsidRDefault="00000000">
      <w:pPr>
        <w:spacing w:before="240" w:after="120"/>
      </w:pPr>
      <w:r>
        <w:rPr>
          <w:b/>
          <w:bCs/>
          <w:color w:val="00796B"/>
          <w:sz w:val="28"/>
          <w:szCs w:val="28"/>
        </w:rPr>
        <w:t>Full MFA Support Beyond Passkeys</w:t>
      </w:r>
    </w:p>
    <w:p w14:paraId="68A5CE7A" w14:textId="77777777" w:rsidR="00E57809" w:rsidRDefault="00000000">
      <w:pPr>
        <w:spacing w:before="80" w:after="120"/>
      </w:pPr>
      <w:r>
        <w:rPr>
          <w:color w:val="333333"/>
        </w:rPr>
        <w:t>CyberHoot also supports a full range of additional multi-factor authentication options for organizations with specific compliance or operational requirements:</w:t>
      </w:r>
    </w:p>
    <w:p w14:paraId="3BEF080B" w14:textId="77777777" w:rsidR="00E5780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Authentication applications (TOTP-based authenticators)</w:t>
      </w:r>
    </w:p>
    <w:p w14:paraId="5C147326" w14:textId="77777777" w:rsidR="00E5780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Hardware authentication tokens</w:t>
      </w:r>
    </w:p>
    <w:p w14:paraId="17925AE3" w14:textId="77777777" w:rsidR="00E5780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Email-based MFA</w:t>
      </w:r>
    </w:p>
    <w:p w14:paraId="64B58763" w14:textId="37A9489D" w:rsidR="00E57809" w:rsidRDefault="00000000">
      <w:pPr>
        <w:spacing w:before="80" w:after="120"/>
      </w:pPr>
      <w:r>
        <w:rPr>
          <w:color w:val="333333"/>
        </w:rPr>
        <w:t xml:space="preserve">Organizations choose the method that fits their </w:t>
      </w:r>
      <w:r w:rsidR="001A0A3F">
        <w:rPr>
          <w:color w:val="333333"/>
        </w:rPr>
        <w:t>needs</w:t>
      </w:r>
      <w:r>
        <w:rPr>
          <w:color w:val="333333"/>
        </w:rPr>
        <w:t xml:space="preserve">. All options are available </w:t>
      </w:r>
      <w:r w:rsidR="001A0A3F">
        <w:rPr>
          <w:color w:val="333333"/>
        </w:rPr>
        <w:t>immediately</w:t>
      </w:r>
      <w:r>
        <w:rPr>
          <w:color w:val="333333"/>
        </w:rPr>
        <w:t>.</w:t>
      </w:r>
    </w:p>
    <w:p w14:paraId="2317C166" w14:textId="77777777" w:rsidR="00E57809" w:rsidRDefault="00E57809">
      <w:pPr>
        <w:pBdr>
          <w:bottom w:val="single" w:sz="6" w:space="1" w:color="00796B"/>
        </w:pBdr>
        <w:spacing w:before="160" w:after="160"/>
      </w:pPr>
    </w:p>
    <w:p w14:paraId="61633720" w14:textId="77777777" w:rsidR="00E57809" w:rsidRDefault="00000000">
      <w:pPr>
        <w:spacing w:before="240" w:after="120"/>
      </w:pPr>
      <w:r>
        <w:rPr>
          <w:b/>
          <w:bCs/>
          <w:color w:val="00796B"/>
          <w:sz w:val="28"/>
          <w:szCs w:val="28"/>
        </w:rPr>
        <w:t>Four Years of Passwordless Advocacy</w:t>
      </w:r>
    </w:p>
    <w:p w14:paraId="3646B4FF" w14:textId="55660257" w:rsidR="00E57809" w:rsidRDefault="00000000">
      <w:pPr>
        <w:spacing w:before="80" w:after="120"/>
      </w:pPr>
      <w:r>
        <w:rPr>
          <w:color w:val="333333"/>
        </w:rPr>
        <w:t>Since 2022, CyberHoot's blog has published guidance on moving toward a passwordless future. The core message has been consistent: passwords fail because they are reused, stolen, or leaked. Session tokens get hijacked. Breach</w:t>
      </w:r>
      <w:r w:rsidR="00BF09E0">
        <w:rPr>
          <w:color w:val="333333"/>
        </w:rPr>
        <w:t>es</w:t>
      </w:r>
      <w:r>
        <w:rPr>
          <w:color w:val="333333"/>
        </w:rPr>
        <w:t xml:space="preserve"> expose credentials across </w:t>
      </w:r>
      <w:r w:rsidR="001A0A3F">
        <w:rPr>
          <w:color w:val="333333"/>
        </w:rPr>
        <w:t xml:space="preserve">all your </w:t>
      </w:r>
      <w:r>
        <w:rPr>
          <w:color w:val="333333"/>
        </w:rPr>
        <w:t>sites.</w:t>
      </w:r>
    </w:p>
    <w:p w14:paraId="519A6377" w14:textId="77777777" w:rsidR="00E57809" w:rsidRDefault="00000000">
      <w:pPr>
        <w:spacing w:before="80" w:after="120"/>
      </w:pPr>
      <w:r>
        <w:rPr>
          <w:color w:val="333333"/>
        </w:rPr>
        <w:lastRenderedPageBreak/>
        <w:t>Passkeys address these problems structurally. Because the private key never leaves the user's device, there is nothing to steal from a server breach. A Passkey intercepted in transit provides no value to an attacker because it cannot be replayed.</w:t>
      </w:r>
    </w:p>
    <w:p w14:paraId="70AE2D7B" w14:textId="77777777" w:rsidR="00E57809" w:rsidRDefault="00E57809">
      <w:pPr>
        <w:pBdr>
          <w:bottom w:val="single" w:sz="6" w:space="1" w:color="00796B"/>
        </w:pBdr>
        <w:spacing w:before="160" w:after="160"/>
      </w:pPr>
    </w:p>
    <w:p w14:paraId="6513B3F4" w14:textId="77777777" w:rsidR="00E57809" w:rsidRDefault="00000000">
      <w:pPr>
        <w:spacing w:before="240" w:after="120"/>
      </w:pPr>
      <w:r>
        <w:rPr>
          <w:b/>
          <w:bCs/>
          <w:color w:val="00796B"/>
          <w:sz w:val="28"/>
          <w:szCs w:val="28"/>
        </w:rPr>
        <w:t>A Quote from Craig Taylor, CEO</w:t>
      </w:r>
    </w:p>
    <w:p w14:paraId="3FEB839D" w14:textId="609F9228" w:rsidR="00E57809" w:rsidRDefault="00000000">
      <w:pPr>
        <w:spacing w:before="160" w:after="80"/>
        <w:ind w:left="720"/>
      </w:pPr>
      <w:r>
        <w:rPr>
          <w:b/>
          <w:bCs/>
          <w:i/>
          <w:iCs/>
          <w:color w:val="555555"/>
        </w:rPr>
        <w:t>"CyberHoot was passwordless for end users from day one. Adding native Passkey support for administrators completes that vision. We never believed passwords ma</w:t>
      </w:r>
      <w:r w:rsidR="001A0A3F">
        <w:rPr>
          <w:b/>
          <w:bCs/>
          <w:i/>
          <w:iCs/>
          <w:color w:val="555555"/>
        </w:rPr>
        <w:t>d</w:t>
      </w:r>
      <w:r>
        <w:rPr>
          <w:b/>
          <w:bCs/>
          <w:i/>
          <w:iCs/>
          <w:color w:val="555555"/>
        </w:rPr>
        <w:t>e people safer. We believe good habits do."</w:t>
      </w:r>
    </w:p>
    <w:p w14:paraId="4924EE0F" w14:textId="77777777" w:rsidR="00E57809" w:rsidRDefault="00000000">
      <w:pPr>
        <w:spacing w:after="160"/>
        <w:ind w:left="720"/>
      </w:pPr>
      <w:r>
        <w:rPr>
          <w:color w:val="555555"/>
          <w:sz w:val="20"/>
          <w:szCs w:val="20"/>
        </w:rPr>
        <w:t>-- Craig Taylor, CEO and Co-Founder, CyberHoot</w:t>
      </w:r>
    </w:p>
    <w:p w14:paraId="28CD8EFE" w14:textId="77777777" w:rsidR="00E57809" w:rsidRDefault="00E57809">
      <w:pPr>
        <w:pBdr>
          <w:bottom w:val="single" w:sz="6" w:space="1" w:color="00796B"/>
        </w:pBdr>
        <w:spacing w:before="160" w:after="160"/>
      </w:pPr>
    </w:p>
    <w:p w14:paraId="70F35C12" w14:textId="77777777" w:rsidR="00E57809" w:rsidRDefault="00000000">
      <w:pPr>
        <w:spacing w:before="240" w:after="120"/>
      </w:pPr>
      <w:r>
        <w:rPr>
          <w:b/>
          <w:bCs/>
          <w:color w:val="00796B"/>
          <w:sz w:val="28"/>
          <w:szCs w:val="28"/>
        </w:rPr>
        <w:t>About the FIDO2 Alliance Commitment</w:t>
      </w:r>
    </w:p>
    <w:p w14:paraId="4320086A" w14:textId="0EAC8080" w:rsidR="00E57809" w:rsidRDefault="00000000">
      <w:pPr>
        <w:spacing w:before="80" w:after="120"/>
      </w:pPr>
      <w:r>
        <w:rPr>
          <w:color w:val="333333"/>
        </w:rPr>
        <w:t xml:space="preserve">In late 2025, CyberHoot pledged support for the FIDO2 Alliance's Passkey standard. The FIDO2 standard, developed by the </w:t>
      </w:r>
      <w:hyperlink r:id="rId8" w:history="1">
        <w:r w:rsidRPr="001A0A3F">
          <w:rPr>
            <w:rStyle w:val="Hyperlink"/>
          </w:rPr>
          <w:t>FIDO Alliance</w:t>
        </w:r>
      </w:hyperlink>
      <w:r>
        <w:rPr>
          <w:color w:val="333333"/>
        </w:rPr>
        <w:t xml:space="preserve"> and the </w:t>
      </w:r>
      <w:hyperlink r:id="rId9" w:history="1">
        <w:r w:rsidRPr="001A0A3F">
          <w:rPr>
            <w:rStyle w:val="Hyperlink"/>
          </w:rPr>
          <w:t>World Wide Web Consortium</w:t>
        </w:r>
      </w:hyperlink>
      <w:r>
        <w:rPr>
          <w:color w:val="333333"/>
        </w:rPr>
        <w:t>, defines open authentication protocols designed to replace passwords with phishing-resistant credentials. CyberHoot's native Passkey implementation fulfills that pledge.</w:t>
      </w:r>
    </w:p>
    <w:p w14:paraId="3EEF974F" w14:textId="77777777" w:rsidR="00E57809" w:rsidRDefault="00E57809">
      <w:pPr>
        <w:pBdr>
          <w:bottom w:val="single" w:sz="6" w:space="1" w:color="00796B"/>
        </w:pBdr>
        <w:spacing w:before="160" w:after="160"/>
      </w:pPr>
    </w:p>
    <w:p w14:paraId="088C9283" w14:textId="77777777" w:rsidR="00E57809" w:rsidRDefault="00000000">
      <w:pPr>
        <w:spacing w:before="240" w:after="120"/>
      </w:pPr>
      <w:r>
        <w:rPr>
          <w:b/>
          <w:bCs/>
          <w:color w:val="00796B"/>
          <w:sz w:val="28"/>
          <w:szCs w:val="28"/>
        </w:rPr>
        <w:t>Get Started</w:t>
      </w:r>
    </w:p>
    <w:p w14:paraId="2CBD760F" w14:textId="119A9223" w:rsidR="00E57809" w:rsidRDefault="00000000" w:rsidP="00BF09E0">
      <w:pPr>
        <w:spacing w:before="80" w:after="120"/>
      </w:pPr>
      <w:r>
        <w:rPr>
          <w:color w:val="333333"/>
        </w:rPr>
        <w:t>Existing administrators can enable Passkeys today from the CyberHoot administration panel</w:t>
      </w:r>
      <w:r w:rsidR="00BF09E0">
        <w:rPr>
          <w:color w:val="333333"/>
        </w:rPr>
        <w:t xml:space="preserve"> on Autopilot</w:t>
      </w:r>
      <w:r>
        <w:rPr>
          <w:color w:val="333333"/>
        </w:rPr>
        <w:t>. New customers can learn more at:</w:t>
      </w:r>
      <w:r w:rsidR="00BF09E0">
        <w:rPr>
          <w:color w:val="333333"/>
        </w:rPr>
        <w:t xml:space="preserve"> </w:t>
      </w:r>
      <w:hyperlink r:id="rId10" w:history="1">
        <w:r>
          <w:rPr>
            <w:color w:val="0563C1"/>
            <w:u w:val="single"/>
          </w:rPr>
          <w:t>https://cyberhoot.com</w:t>
        </w:r>
      </w:hyperlink>
    </w:p>
    <w:p w14:paraId="7B66E826" w14:textId="7A04A5F3" w:rsidR="00E57809" w:rsidRDefault="00BF09E0">
      <w:pPr>
        <w:spacing w:before="240"/>
      </w:pPr>
      <w:r>
        <w:rPr>
          <w:noProof/>
        </w:rPr>
        <w:drawing>
          <wp:inline distT="0" distB="0" distL="0" distR="0" wp14:anchorId="1F5F5F61" wp14:editId="2BD48A95">
            <wp:extent cx="5943600" cy="1575435"/>
            <wp:effectExtent l="0" t="0" r="0" b="0"/>
            <wp:docPr id="20649265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26565" name="Picture 20649265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80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FDF"/>
    <w:multiLevelType w:val="hybridMultilevel"/>
    <w:tmpl w:val="B0D0A796"/>
    <w:lvl w:ilvl="0" w:tplc="C686A8DA">
      <w:start w:val="1"/>
      <w:numFmt w:val="bullet"/>
      <w:lvlText w:val="●"/>
      <w:lvlJc w:val="left"/>
      <w:pPr>
        <w:ind w:left="720" w:hanging="360"/>
      </w:pPr>
    </w:lvl>
    <w:lvl w:ilvl="1" w:tplc="244831A6">
      <w:start w:val="1"/>
      <w:numFmt w:val="bullet"/>
      <w:lvlText w:val="○"/>
      <w:lvlJc w:val="left"/>
      <w:pPr>
        <w:ind w:left="1440" w:hanging="360"/>
      </w:pPr>
    </w:lvl>
    <w:lvl w:ilvl="2" w:tplc="21B440FA">
      <w:start w:val="1"/>
      <w:numFmt w:val="bullet"/>
      <w:lvlText w:val="■"/>
      <w:lvlJc w:val="left"/>
      <w:pPr>
        <w:ind w:left="2160" w:hanging="360"/>
      </w:pPr>
    </w:lvl>
    <w:lvl w:ilvl="3" w:tplc="3510FDEA">
      <w:start w:val="1"/>
      <w:numFmt w:val="bullet"/>
      <w:lvlText w:val="●"/>
      <w:lvlJc w:val="left"/>
      <w:pPr>
        <w:ind w:left="2880" w:hanging="360"/>
      </w:pPr>
    </w:lvl>
    <w:lvl w:ilvl="4" w:tplc="AF0CDABC">
      <w:start w:val="1"/>
      <w:numFmt w:val="bullet"/>
      <w:lvlText w:val="○"/>
      <w:lvlJc w:val="left"/>
      <w:pPr>
        <w:ind w:left="3600" w:hanging="360"/>
      </w:pPr>
    </w:lvl>
    <w:lvl w:ilvl="5" w:tplc="04381D8E">
      <w:start w:val="1"/>
      <w:numFmt w:val="bullet"/>
      <w:lvlText w:val="■"/>
      <w:lvlJc w:val="left"/>
      <w:pPr>
        <w:ind w:left="4320" w:hanging="360"/>
      </w:pPr>
    </w:lvl>
    <w:lvl w:ilvl="6" w:tplc="1826AB08">
      <w:start w:val="1"/>
      <w:numFmt w:val="bullet"/>
      <w:lvlText w:val="●"/>
      <w:lvlJc w:val="left"/>
      <w:pPr>
        <w:ind w:left="5040" w:hanging="360"/>
      </w:pPr>
    </w:lvl>
    <w:lvl w:ilvl="7" w:tplc="F9608A44">
      <w:start w:val="1"/>
      <w:numFmt w:val="bullet"/>
      <w:lvlText w:val="●"/>
      <w:lvlJc w:val="left"/>
      <w:pPr>
        <w:ind w:left="5760" w:hanging="360"/>
      </w:pPr>
    </w:lvl>
    <w:lvl w:ilvl="8" w:tplc="F41C7C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CD6C2D"/>
    <w:multiLevelType w:val="hybridMultilevel"/>
    <w:tmpl w:val="817033B2"/>
    <w:lvl w:ilvl="0" w:tplc="BDF60E84">
      <w:start w:val="1"/>
      <w:numFmt w:val="bullet"/>
      <w:lvlText w:val="•"/>
      <w:lvlJc w:val="left"/>
      <w:pPr>
        <w:ind w:left="720" w:hanging="360"/>
      </w:pPr>
    </w:lvl>
    <w:lvl w:ilvl="1" w:tplc="415CF7E0">
      <w:numFmt w:val="decimal"/>
      <w:lvlText w:val=""/>
      <w:lvlJc w:val="left"/>
    </w:lvl>
    <w:lvl w:ilvl="2" w:tplc="D99E1F3E">
      <w:numFmt w:val="decimal"/>
      <w:lvlText w:val=""/>
      <w:lvlJc w:val="left"/>
    </w:lvl>
    <w:lvl w:ilvl="3" w:tplc="0A92023C">
      <w:numFmt w:val="decimal"/>
      <w:lvlText w:val=""/>
      <w:lvlJc w:val="left"/>
    </w:lvl>
    <w:lvl w:ilvl="4" w:tplc="FDA08A22">
      <w:numFmt w:val="decimal"/>
      <w:lvlText w:val=""/>
      <w:lvlJc w:val="left"/>
    </w:lvl>
    <w:lvl w:ilvl="5" w:tplc="DB6A1DF0">
      <w:numFmt w:val="decimal"/>
      <w:lvlText w:val=""/>
      <w:lvlJc w:val="left"/>
    </w:lvl>
    <w:lvl w:ilvl="6" w:tplc="E43EC9EA">
      <w:numFmt w:val="decimal"/>
      <w:lvlText w:val=""/>
      <w:lvlJc w:val="left"/>
    </w:lvl>
    <w:lvl w:ilvl="7" w:tplc="CC36B596">
      <w:numFmt w:val="decimal"/>
      <w:lvlText w:val=""/>
      <w:lvlJc w:val="left"/>
    </w:lvl>
    <w:lvl w:ilvl="8" w:tplc="D25236EE">
      <w:numFmt w:val="decimal"/>
      <w:lvlText w:val=""/>
      <w:lvlJc w:val="left"/>
    </w:lvl>
  </w:abstractNum>
  <w:num w:numId="1" w16cid:durableId="91165229">
    <w:abstractNumId w:val="0"/>
    <w:lvlOverride w:ilvl="0">
      <w:startOverride w:val="1"/>
    </w:lvlOverride>
  </w:num>
  <w:num w:numId="2" w16cid:durableId="166986946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09"/>
    <w:rsid w:val="001A0A3F"/>
    <w:rsid w:val="009D71A2"/>
    <w:rsid w:val="00BF09E0"/>
    <w:rsid w:val="00E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AF46"/>
  <w15:docId w15:val="{AC06D439-78AB-405A-99C4-64B5BB21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doallianc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@cyberhoo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hoot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s://cyberho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Craig Taylor</cp:lastModifiedBy>
  <cp:revision>3</cp:revision>
  <dcterms:created xsi:type="dcterms:W3CDTF">2026-06-22T21:28:00Z</dcterms:created>
  <dcterms:modified xsi:type="dcterms:W3CDTF">2026-06-22T21:33:00Z</dcterms:modified>
</cp:coreProperties>
</file>